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创艺简标宋" w:hAnsi="创艺简标宋" w:eastAsia="创艺简标宋" w:cs="创艺简标宋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创艺简标宋" w:hAnsi="创艺简标宋" w:eastAsia="创艺简标宋" w:cs="创艺简标宋"/>
          <w:b/>
          <w:bCs/>
          <w:sz w:val="44"/>
          <w:szCs w:val="44"/>
          <w:lang w:val="en-US" w:eastAsia="zh-CN"/>
        </w:rPr>
        <w:t>2019年流通领域儿童学生用品质量抽检情况汇总表</w:t>
      </w:r>
    </w:p>
    <w:bookmarkEnd w:id="0"/>
    <w:p>
      <w:pPr>
        <w:jc w:val="both"/>
        <w:rPr>
          <w:rFonts w:hint="eastAsia" w:ascii="创艺简标宋" w:hAnsi="创艺简标宋" w:eastAsia="创艺简标宋" w:cs="创艺简标宋"/>
          <w:b/>
          <w:bCs/>
          <w:kern w:val="2"/>
          <w:sz w:val="32"/>
          <w:szCs w:val="32"/>
          <w:lang w:val="en-US" w:eastAsia="zh-CN" w:bidi="ar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填报单位：宁波出入境检验检疫局检验检疫技术中心                       填报时间：2019-6-15</w:t>
      </w:r>
    </w:p>
    <w:tbl>
      <w:tblPr>
        <w:tblStyle w:val="3"/>
        <w:tblW w:w="135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2659"/>
        <w:gridCol w:w="1596"/>
        <w:gridCol w:w="1091"/>
        <w:gridCol w:w="2986"/>
        <w:gridCol w:w="2073"/>
        <w:gridCol w:w="1200"/>
        <w:gridCol w:w="111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tblHeader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商品名称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商标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标称生产企业或供货单位名称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总体判定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象山孩子宝母婴用品店（林楠）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偏开连帽套装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Milor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上海莫菲鱼婴幼儿服饰有限公司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尺码：80/48 90/48 颜色：粉色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象山孩子宝母婴用品店（林楠）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基础款毛衣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孩子邦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杭州辰韵服饰有限公司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110/52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象山孩子宝母婴用品店（林楠）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小圈圈小围兜（俩片装）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凡爱宝贝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浙江省东阳市凡爱服饰有限公司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21*16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使用说明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象山孩子宝母婴用品店（林楠）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贝彤竹纤维方巾1041（蓝色）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BETTERY 贝彤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上海草影贸易有限公司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26*26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象山孩子宝母婴用品店（林楠）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条纹水果对襟套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凡爱宝贝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浙江省东阳市凡爱服饰有限公司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衣号型：66/48 衣号型：73/48 裤号型：66/47 裤号型：73/47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象山妈咪的爱母婴用品店(陆妙妙）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精品儿童内裤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小黑托昵Black tonny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浙江稚果服饰有限公司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110-160 男童120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象山妈咪的爱母婴用品店(陆妙妙）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小黑托昵童袜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小黑托昵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浙江稚果服饰有限公司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规格：16-18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使用说明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象山妈咪的爱母婴用品店(陆妙妙）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迪士尼系列幼儿防走失小背包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LittleLife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进口经销商：上海欧夏实业有限公司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14*18*23(cm)（粉色）14*18*23（红色）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象山小捣蛋鬼母婴用品店（项定）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1岁半-3岁婴幼儿护型健康枕（冷暖两用）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可拉宝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佛山市可拉宝母婴用品有限公司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25*44CM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纤维含量、使用说明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宁波奉化乐欣潮品饰品店（毛萍波）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丝滑蜡笔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若小贝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慈溪市长城制笔有限公司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12色/盒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宁波奉化乐欣潮品饰品店（毛萍波）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动物造型橡皮擦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新代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福建新代实业有限公司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货号：JP132480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宁波奉化乐欣潮品饰品店（毛萍波）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洞洞彩软头水彩笔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掌握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温州金马文具用品制造有限公司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18色/盒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宁波奉化乐欣潮品饰品店（毛萍波）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水彩笔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若小贝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青岛好乐星国际文化创意有限公司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12色水彩笔/盒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宁波市奉化区岳林建伟服装店（陈建伟）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连帽卫衣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361°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三六一度童装有限公司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140/68（备） 130/64（检）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宁波市奉化区岳林建伟服装店（陈建伟）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双肩背包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361°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三六一度童装有限公司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规格：360MM 颜色：黑色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宁波市奉化区岳林建伟服装店（陈建伟）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儿童休闲鞋（女）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361°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三六一度童装有限公司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实码：195（2.0）31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宁波市奉化区岳林建伟服装店（陈建伟）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针织长裤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361°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三六一度童装有限公司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150/63（备） 130/56（检）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宁波市奉化区莼湖天恩书店（翁雷杰）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24COLORS六角油画棒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小魚儿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义乌市小魚儿文化用品有限公司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24色（支）/盒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宁波市奉化区莼湖天恩书店（翁雷杰）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高级绘图铅笔（9B）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马克及图形商标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安硕文教用品（上海）股份有限公司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产品编号：7001-12CB 12支/盒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宁波市奉化区莼湖天恩书店（翁雷杰）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樱花牌油画棒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CRAYPAS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上海樱花文华用品有限公司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25支/盒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宁波市奉化区莼湖天恩书店（翁雷杰）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QUARTZ SAND ERASER/石英砂橡皮擦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盐城市合荣文体用品有限公司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货号：HR-04012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宁波奉化莼湖宝贝家母婴用品店（包敏阳）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敏鹏箭头印花针织裤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敏鹏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杭州海聚星服饰有限公司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尺码：8/110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耐汗渍色牢度、耐摩擦（湿）色牢度、使用说明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宁波奉化莼湖宝贝家母婴用品店（包敏阳）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春白条卫衣（男T恤）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韩都果果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杭州韩都果果服饰有限公司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规格：H2645 尺码80/48 110/56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使用说明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宁波市奉化区莼湖天恩书店（翁雷杰）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中华绘图铅笔101HB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中华牌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中国第一铅笔有限公司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12支装/盒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宁波市鄞州中河存伟服装店（李芳芳）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男生长袖衬衫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春芽子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宁波春芽子服饰有限公司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型号：150 色名：蓝色 色号：60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紕裂（后背缝）、使用说明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象山小捣蛋鬼母婴用品店（项定）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卡通大红肚兜（两个装）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淄博市淄川天使制衣有限公司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号型：L 码数 S、L 规格：22CM*23CM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使用说明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象山孩子宝母婴用品店（林楠）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健康宝宝鞋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米乐熊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上海莫菲鱼婴幼儿服饰有限公司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象山孩子宝母婴用品店（林楠）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婴幼儿羽绒马夹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迪士尼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杭州中赛实业有限公司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号型：100/56 颜色：黑色500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象山孩子宝母婴用品店（林楠）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海洋针织垮裤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米乐熊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上海莫菲鱼婴幼儿服饰有限公司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120/60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使用说明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象山孩子宝母婴用品店（林楠）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淘气小猴单鞋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憨宝宝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湖南邵阳伟程制衣有限责任公司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象山孩子宝母婴用品店（林楠）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贝彤竹纤维浴巾0951（粉色）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贝彤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上海草影贸易有限公司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70*140cm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宁波市鄞州中河存伟服装店（李芳芳）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短袖POLO（18款）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春芽子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宁波长荣制衣有限公司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165 色名：蓝色 色号：60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宁波市鄞州中河存伟服装店（李芳芳）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运动套装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春芽子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宁波长荣制衣有限公司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规格：T150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使用说明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宁波金鸟服饰有限公司江东门市部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学生服（西装上衣）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KINBIRDES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宁波金鸟服饰有限公司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180/84A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纤维成分、使用说明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宁波金鸟服饰有限公司江东门市部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学生服（冲锋衣）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KINBIRDES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宁波金鸟服饰有限公司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170/80A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PH值（面料）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宁波金鸟服饰有限公司江东门市部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学生服（短袖衬衫女）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KINBTIRDES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宁波金鸟服饰有限公司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号型：120/60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宁波金鸟服饰有限公司江东门市部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学生服（运动长裤 女）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KINBTIRDES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宁波金鸟服饰有限公司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号型：165/164A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宁波金鸟服饰有限公司江东门市部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学生服（短袖T恤）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KINBTIRDES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宁波金鸟服饰有限公司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号型：185/86A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宁波金鸟服饰有限公司江东门市部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学生服（运动上衣）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KINBTIRDES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宁波金鸟服饰有限公司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号型：175/84A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宁波金鸟服饰有限公司江东门市部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学生服（运动上衣）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KINBTIRDES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宁波金鸟服饰有限公司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175/82A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宁波金鸟服饰有限公司江东门市部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学生服（运动上衣女）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KINBTIRDES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宁波金鸟服饰有限公司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150/72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宁波市鄞州中河存伟服装店（李芳芳）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女生运动套装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春芽子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宁波长荣制衣有限公司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 色名：枣红 色号：0012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宁波市鄞州中河存伟服装店（李芳芳）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男生羽绒服（18款）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春芽子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宁波长荣制衣有限公司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 色名（藏青） 色号 68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宁波市鄞州中河存伟服装店（李芳芳）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短袖T恤（文化衫）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春芽子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宁波长荣制衣有限公司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型号：165 名号：蓝色 色号：60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宁波金鸟服饰有限公司江东门市部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学生服（长袖衬衫男）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KINBTIRDES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宁波金鸟服饰有限公司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号型：170/80A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F3056"/>
    <w:rsid w:val="7D8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2019-06-21T01:00:00Z</dcterms:created>
  <dc:creator>噼里啪啦</dc:creator>
  <cp:lastModifiedBy>噼里啪啦</cp:lastModifiedBy>
  <dcterms:modified xsi:type="dcterms:W3CDTF">2019-06-21T01:01:13Z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